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72040" w14:textId="77777777" w:rsidR="00A65868" w:rsidRDefault="00000000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14:paraId="5C4D06BF" w14:textId="77777777" w:rsidR="00A65868" w:rsidRDefault="00000000">
      <w:pPr>
        <w:spacing w:line="560" w:lineRule="exact"/>
        <w:jc w:val="center"/>
        <w:rPr>
          <w:rFonts w:ascii="STZhongsong" w:eastAsia="STZhongsong" w:hAnsi="STZhongsong"/>
          <w:b/>
          <w:sz w:val="44"/>
          <w:szCs w:val="44"/>
        </w:rPr>
      </w:pPr>
      <w:r>
        <w:rPr>
          <w:rFonts w:ascii="STZhongsong" w:eastAsia="STZhongsong" w:hAnsi="STZhongsong" w:hint="eastAsia"/>
          <w:b/>
          <w:sz w:val="44"/>
          <w:szCs w:val="44"/>
        </w:rPr>
        <w:t>供应商报价单</w:t>
      </w:r>
    </w:p>
    <w:p w14:paraId="1208C2E1" w14:textId="77777777" w:rsidR="00A65868" w:rsidRDefault="00000000"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14:paraId="7528DE05" w14:textId="77777777" w:rsidR="00A65868" w:rsidRDefault="00000000">
      <w:pPr>
        <w:spacing w:line="520" w:lineRule="exact"/>
        <w:ind w:firstLineChars="200" w:firstLine="480"/>
        <w:jc w:val="left"/>
        <w:rPr>
          <w:rFonts w:ascii="宋体" w:hAnsi="宋体"/>
          <w:spacing w:val="-2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</w:t>
      </w:r>
      <w:proofErr w:type="gramStart"/>
      <w:r>
        <w:rPr>
          <w:rFonts w:ascii="宋体" w:hAnsi="宋体" w:hint="eastAsia"/>
          <w:sz w:val="24"/>
          <w:szCs w:val="24"/>
        </w:rPr>
        <w:t>贵校</w:t>
      </w:r>
      <w:r>
        <w:rPr>
          <w:rFonts w:ascii="宋体" w:hAnsi="宋体" w:hint="eastAsia"/>
          <w:sz w:val="24"/>
          <w:szCs w:val="24"/>
          <w:u w:val="single"/>
        </w:rPr>
        <w:t>东</w:t>
      </w:r>
      <w:proofErr w:type="gramEnd"/>
      <w:r>
        <w:rPr>
          <w:rFonts w:ascii="宋体" w:hAnsi="宋体" w:hint="eastAsia"/>
          <w:sz w:val="24"/>
          <w:szCs w:val="24"/>
          <w:u w:val="single"/>
        </w:rPr>
        <w:t>校区围墙修粉刷、食堂门前地面修复等维修工程</w:t>
      </w:r>
      <w:r>
        <w:rPr>
          <w:rFonts w:ascii="宋体" w:hAnsi="宋体" w:hint="eastAsia"/>
          <w:sz w:val="24"/>
          <w:szCs w:val="24"/>
        </w:rPr>
        <w:t>的询价采购函，我方已研究了该询价函的全部内容，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本次总报价含税费为（大写）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14:paraId="3BDA4D11" w14:textId="77777777" w:rsidR="00A65868" w:rsidRDefault="00000000"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一、责任与义务</w:t>
      </w:r>
    </w:p>
    <w:p w14:paraId="40CB6AB4" w14:textId="77777777" w:rsidR="00A65868" w:rsidRDefault="00000000">
      <w:pPr>
        <w:spacing w:line="5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56C959F3" w14:textId="77777777" w:rsidR="00A65868" w:rsidRDefault="00000000">
      <w:pPr>
        <w:spacing w:line="5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本公司的报价单一旦为贵学院认可，该报价即为合同价；</w:t>
      </w:r>
    </w:p>
    <w:p w14:paraId="058CA1F6" w14:textId="77777777" w:rsidR="00A65868" w:rsidRDefault="00000000">
      <w:pPr>
        <w:spacing w:line="5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本公司一旦成为本项目的成交供应商，同意将询价采购函和本报价单作为合同的组成部分；</w:t>
      </w:r>
    </w:p>
    <w:p w14:paraId="7F2E164E" w14:textId="77777777" w:rsidR="00A65868" w:rsidRDefault="00000000"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二、货物或服务报价表（参考格式）</w:t>
      </w:r>
    </w:p>
    <w:tbl>
      <w:tblPr>
        <w:tblStyle w:val="a7"/>
        <w:tblW w:w="9331" w:type="dxa"/>
        <w:tblLayout w:type="fixed"/>
        <w:tblLook w:val="04A0" w:firstRow="1" w:lastRow="0" w:firstColumn="1" w:lastColumn="0" w:noHBand="0" w:noVBand="1"/>
      </w:tblPr>
      <w:tblGrid>
        <w:gridCol w:w="639"/>
        <w:gridCol w:w="1106"/>
        <w:gridCol w:w="4248"/>
        <w:gridCol w:w="660"/>
        <w:gridCol w:w="996"/>
        <w:gridCol w:w="876"/>
        <w:gridCol w:w="806"/>
      </w:tblGrid>
      <w:tr w:rsidR="00A65868" w14:paraId="79DDE893" w14:textId="77777777">
        <w:trPr>
          <w:trHeight w:val="420"/>
        </w:trPr>
        <w:tc>
          <w:tcPr>
            <w:tcW w:w="639" w:type="dxa"/>
            <w:vAlign w:val="center"/>
          </w:tcPr>
          <w:p w14:paraId="261ABA87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序号</w:t>
            </w:r>
          </w:p>
        </w:tc>
        <w:tc>
          <w:tcPr>
            <w:tcW w:w="1106" w:type="dxa"/>
            <w:vAlign w:val="center"/>
          </w:tcPr>
          <w:p w14:paraId="6A72A12F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项目</w:t>
            </w:r>
          </w:p>
        </w:tc>
        <w:tc>
          <w:tcPr>
            <w:tcW w:w="4248" w:type="dxa"/>
            <w:vAlign w:val="center"/>
          </w:tcPr>
          <w:p w14:paraId="4A9E879A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工程内容</w:t>
            </w:r>
          </w:p>
        </w:tc>
        <w:tc>
          <w:tcPr>
            <w:tcW w:w="660" w:type="dxa"/>
            <w:vAlign w:val="center"/>
          </w:tcPr>
          <w:p w14:paraId="3EC4FEA1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单位</w:t>
            </w:r>
          </w:p>
        </w:tc>
        <w:tc>
          <w:tcPr>
            <w:tcW w:w="996" w:type="dxa"/>
            <w:vAlign w:val="center"/>
          </w:tcPr>
          <w:p w14:paraId="26693E9B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工程量</w:t>
            </w:r>
          </w:p>
        </w:tc>
        <w:tc>
          <w:tcPr>
            <w:tcW w:w="876" w:type="dxa"/>
            <w:vAlign w:val="center"/>
          </w:tcPr>
          <w:p w14:paraId="2E938B2A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单价</w:t>
            </w:r>
          </w:p>
        </w:tc>
        <w:tc>
          <w:tcPr>
            <w:tcW w:w="806" w:type="dxa"/>
            <w:vAlign w:val="center"/>
          </w:tcPr>
          <w:p w14:paraId="6D4E8F57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合计</w:t>
            </w:r>
          </w:p>
        </w:tc>
      </w:tr>
      <w:tr w:rsidR="00A65868" w14:paraId="67C18A8D" w14:textId="77777777">
        <w:trPr>
          <w:trHeight w:val="3028"/>
        </w:trPr>
        <w:tc>
          <w:tcPr>
            <w:tcW w:w="639" w:type="dxa"/>
            <w:vAlign w:val="center"/>
          </w:tcPr>
          <w:p w14:paraId="513045DD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1</w:t>
            </w:r>
          </w:p>
        </w:tc>
        <w:tc>
          <w:tcPr>
            <w:tcW w:w="1106" w:type="dxa"/>
            <w:vAlign w:val="center"/>
          </w:tcPr>
          <w:p w14:paraId="43F50FDE" w14:textId="77777777" w:rsidR="00A65868" w:rsidRDefault="00000000">
            <w:pPr>
              <w:spacing w:line="240" w:lineRule="exact"/>
              <w:jc w:val="center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校园内东围墙及外楼梯内侧破损处修补</w:t>
            </w:r>
          </w:p>
        </w:tc>
        <w:tc>
          <w:tcPr>
            <w:tcW w:w="4248" w:type="dxa"/>
          </w:tcPr>
          <w:p w14:paraId="2B6E96A9" w14:textId="77777777" w:rsidR="00A65868" w:rsidRDefault="00000000">
            <w:pPr>
              <w:numPr>
                <w:ilvl w:val="0"/>
                <w:numId w:val="1"/>
              </w:num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位置：东围墙起点篮球场</w:t>
            </w:r>
            <w:proofErr w:type="gramStart"/>
            <w:r>
              <w:rPr>
                <w:rFonts w:ascii="STFangsong" w:eastAsia="STFangsong" w:hAnsi="STFangsong" w:cs="STFangsong" w:hint="eastAsia"/>
                <w:szCs w:val="21"/>
              </w:rPr>
              <w:t>南边铁</w:t>
            </w:r>
            <w:proofErr w:type="gramEnd"/>
            <w:r>
              <w:rPr>
                <w:rFonts w:ascii="STFangsong" w:eastAsia="STFangsong" w:hAnsi="STFangsong" w:cs="STFangsong" w:hint="eastAsia"/>
                <w:szCs w:val="21"/>
              </w:rPr>
              <w:t>围挡开始</w:t>
            </w:r>
            <w:proofErr w:type="gramStart"/>
            <w:r>
              <w:rPr>
                <w:rFonts w:ascii="STFangsong" w:eastAsia="STFangsong" w:hAnsi="STFangsong" w:cs="STFangsong" w:hint="eastAsia"/>
                <w:szCs w:val="21"/>
              </w:rPr>
              <w:t>至学生</w:t>
            </w:r>
            <w:proofErr w:type="gramEnd"/>
            <w:r>
              <w:rPr>
                <w:rFonts w:ascii="STFangsong" w:eastAsia="STFangsong" w:hAnsi="STFangsong" w:cs="STFangsong" w:hint="eastAsia"/>
                <w:szCs w:val="21"/>
              </w:rPr>
              <w:t>食堂后院北边围墙（</w:t>
            </w:r>
            <w:proofErr w:type="gramStart"/>
            <w:r>
              <w:rPr>
                <w:rFonts w:ascii="STFangsong" w:eastAsia="STFangsong" w:hAnsi="STFangsong" w:cs="STFangsong" w:hint="eastAsia"/>
                <w:szCs w:val="21"/>
              </w:rPr>
              <w:t>原配电房</w:t>
            </w:r>
            <w:proofErr w:type="gramEnd"/>
            <w:r>
              <w:rPr>
                <w:rFonts w:ascii="STFangsong" w:eastAsia="STFangsong" w:hAnsi="STFangsong" w:cs="STFangsong" w:hint="eastAsia"/>
                <w:szCs w:val="21"/>
              </w:rPr>
              <w:t>墙）止；食堂西边外楼梯一至二层内侧；</w:t>
            </w:r>
          </w:p>
          <w:p w14:paraId="4C969128" w14:textId="77777777" w:rsidR="00A65868" w:rsidRDefault="00000000">
            <w:pPr>
              <w:numPr>
                <w:ilvl w:val="0"/>
                <w:numId w:val="1"/>
              </w:num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场地清理（约398㎡）；</w:t>
            </w:r>
          </w:p>
          <w:p w14:paraId="474B9B79" w14:textId="77777777" w:rsidR="00A65868" w:rsidRDefault="00000000">
            <w:pPr>
              <w:numPr>
                <w:ilvl w:val="0"/>
                <w:numId w:val="1"/>
              </w:num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楼梯、围墙及围墙上口帽沿破损处，用水泥砂浆及混凝土修补；</w:t>
            </w:r>
          </w:p>
          <w:p w14:paraId="3A985908" w14:textId="77777777" w:rsidR="00A65868" w:rsidRDefault="00000000">
            <w:pPr>
              <w:numPr>
                <w:ilvl w:val="0"/>
                <w:numId w:val="1"/>
              </w:num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局部墙面用外墙腻子粉修补；</w:t>
            </w:r>
          </w:p>
          <w:p w14:paraId="019C6D37" w14:textId="77777777" w:rsidR="00A65868" w:rsidRDefault="00000000">
            <w:pPr>
              <w:numPr>
                <w:ilvl w:val="0"/>
                <w:numId w:val="1"/>
              </w:num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围墙周围网线及各种电缆线用扎带捆绑放在铁三角支架上（支架费用及间距自行考虑）；</w:t>
            </w:r>
          </w:p>
          <w:p w14:paraId="69167A45" w14:textId="77777777" w:rsidR="00A65868" w:rsidRDefault="00000000">
            <w:pPr>
              <w:numPr>
                <w:ilvl w:val="0"/>
                <w:numId w:val="1"/>
              </w:num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施工难度及工程量等自行</w:t>
            </w:r>
            <w:proofErr w:type="gramStart"/>
            <w:r>
              <w:rPr>
                <w:rFonts w:ascii="STFangsong" w:eastAsia="STFangsong" w:hAnsi="STFangsong" w:cs="STFangsong" w:hint="eastAsia"/>
                <w:szCs w:val="21"/>
              </w:rPr>
              <w:t>堪察</w:t>
            </w:r>
            <w:proofErr w:type="gramEnd"/>
            <w:r>
              <w:rPr>
                <w:rFonts w:ascii="STFangsong" w:eastAsia="STFangsong" w:hAnsi="STFangsong" w:cs="STFangsong" w:hint="eastAsia"/>
                <w:szCs w:val="21"/>
              </w:rPr>
              <w:t>现场，如果实际工程量超出清单</w:t>
            </w:r>
            <w:proofErr w:type="gramStart"/>
            <w:r>
              <w:rPr>
                <w:rFonts w:ascii="STFangsong" w:eastAsia="STFangsong" w:hAnsi="STFangsong" w:cs="STFangsong" w:hint="eastAsia"/>
                <w:szCs w:val="21"/>
              </w:rPr>
              <w:t>量金额</w:t>
            </w:r>
            <w:proofErr w:type="gramEnd"/>
            <w:r>
              <w:rPr>
                <w:rFonts w:ascii="STFangsong" w:eastAsia="STFangsong" w:hAnsi="STFangsong" w:cs="STFangsong" w:hint="eastAsia"/>
                <w:szCs w:val="21"/>
              </w:rPr>
              <w:t>不予调整；</w:t>
            </w:r>
          </w:p>
        </w:tc>
        <w:tc>
          <w:tcPr>
            <w:tcW w:w="660" w:type="dxa"/>
            <w:vAlign w:val="center"/>
          </w:tcPr>
          <w:p w14:paraId="1E5D981D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㎡</w:t>
            </w:r>
          </w:p>
        </w:tc>
        <w:tc>
          <w:tcPr>
            <w:tcW w:w="996" w:type="dxa"/>
            <w:vAlign w:val="center"/>
          </w:tcPr>
          <w:p w14:paraId="07A156D2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398</w:t>
            </w:r>
          </w:p>
        </w:tc>
        <w:tc>
          <w:tcPr>
            <w:tcW w:w="876" w:type="dxa"/>
            <w:vAlign w:val="center"/>
          </w:tcPr>
          <w:p w14:paraId="538C784D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4EEFFCC9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A65868" w14:paraId="3FFA9F63" w14:textId="77777777">
        <w:trPr>
          <w:trHeight w:val="90"/>
        </w:trPr>
        <w:tc>
          <w:tcPr>
            <w:tcW w:w="639" w:type="dxa"/>
            <w:vAlign w:val="center"/>
          </w:tcPr>
          <w:p w14:paraId="06ED33C5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2</w:t>
            </w:r>
          </w:p>
        </w:tc>
        <w:tc>
          <w:tcPr>
            <w:tcW w:w="1106" w:type="dxa"/>
            <w:vAlign w:val="center"/>
          </w:tcPr>
          <w:p w14:paraId="54E7B94C" w14:textId="77777777" w:rsidR="00A65868" w:rsidRDefault="00000000">
            <w:pPr>
              <w:spacing w:line="240" w:lineRule="exact"/>
              <w:jc w:val="center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校园学生</w:t>
            </w:r>
            <w:proofErr w:type="gramStart"/>
            <w:r>
              <w:rPr>
                <w:rFonts w:ascii="STFangsong" w:eastAsia="STFangsong" w:hAnsi="STFangsong" w:cs="STFangsong" w:hint="eastAsia"/>
                <w:szCs w:val="21"/>
              </w:rPr>
              <w:t>食堂北</w:t>
            </w:r>
            <w:proofErr w:type="gramEnd"/>
            <w:r>
              <w:rPr>
                <w:rFonts w:ascii="STFangsong" w:eastAsia="STFangsong" w:hAnsi="STFangsong" w:cs="STFangsong" w:hint="eastAsia"/>
                <w:szCs w:val="21"/>
              </w:rPr>
              <w:t>面墙损坏修补</w:t>
            </w:r>
          </w:p>
        </w:tc>
        <w:tc>
          <w:tcPr>
            <w:tcW w:w="4248" w:type="dxa"/>
          </w:tcPr>
          <w:p w14:paraId="58BC834E" w14:textId="77777777" w:rsidR="00A65868" w:rsidRDefault="00000000">
            <w:pPr>
              <w:numPr>
                <w:ilvl w:val="0"/>
                <w:numId w:val="2"/>
              </w:num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位置：东起围墙、西至小饭店西墙止；食堂北边滴水坡地面（约91.6㎡）；</w:t>
            </w:r>
          </w:p>
          <w:p w14:paraId="53063A5A" w14:textId="77777777" w:rsidR="00A65868" w:rsidRDefault="00000000">
            <w:pPr>
              <w:numPr>
                <w:ilvl w:val="0"/>
                <w:numId w:val="2"/>
              </w:num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墙外油烟机油污清理；</w:t>
            </w:r>
          </w:p>
          <w:p w14:paraId="30F96191" w14:textId="77777777" w:rsidR="00A65868" w:rsidRDefault="00000000">
            <w:pPr>
              <w:numPr>
                <w:ilvl w:val="0"/>
                <w:numId w:val="2"/>
              </w:num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门</w:t>
            </w:r>
            <w:proofErr w:type="gramStart"/>
            <w:r>
              <w:rPr>
                <w:rFonts w:ascii="STFangsong" w:eastAsia="STFangsong" w:hAnsi="STFangsong" w:cs="STFangsong" w:hint="eastAsia"/>
                <w:szCs w:val="21"/>
              </w:rPr>
              <w:t>一樘</w:t>
            </w:r>
            <w:proofErr w:type="gramEnd"/>
            <w:r>
              <w:rPr>
                <w:rFonts w:ascii="STFangsong" w:eastAsia="STFangsong" w:hAnsi="STFangsong" w:cs="STFangsong" w:hint="eastAsia"/>
                <w:szCs w:val="21"/>
              </w:rPr>
              <w:t>、窗户二</w:t>
            </w:r>
            <w:proofErr w:type="gramStart"/>
            <w:r>
              <w:rPr>
                <w:rFonts w:ascii="STFangsong" w:eastAsia="STFangsong" w:hAnsi="STFangsong" w:cs="STFangsong" w:hint="eastAsia"/>
                <w:szCs w:val="21"/>
              </w:rPr>
              <w:t>樘</w:t>
            </w:r>
            <w:proofErr w:type="gramEnd"/>
            <w:r>
              <w:rPr>
                <w:rFonts w:ascii="STFangsong" w:eastAsia="STFangsong" w:hAnsi="STFangsong" w:cs="STFangsong" w:hint="eastAsia"/>
                <w:szCs w:val="21"/>
              </w:rPr>
              <w:t>油漆翻新（颜色现场待定）；</w:t>
            </w:r>
          </w:p>
          <w:p w14:paraId="6A20CD77" w14:textId="77777777" w:rsidR="00A65868" w:rsidRDefault="00000000">
            <w:pPr>
              <w:numPr>
                <w:ilvl w:val="0"/>
                <w:numId w:val="2"/>
              </w:num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墙面局部用外墙腻子粉修补；</w:t>
            </w:r>
          </w:p>
          <w:p w14:paraId="07774D9D" w14:textId="77777777" w:rsidR="00A65868" w:rsidRDefault="00000000">
            <w:pPr>
              <w:pStyle w:val="a0"/>
              <w:numPr>
                <w:ilvl w:val="0"/>
                <w:numId w:val="2"/>
              </w:numPr>
              <w:rPr>
                <w:rFonts w:ascii="STFangsong" w:eastAsia="STFangsong" w:hAnsi="STFangsong" w:cs="STFangsong"/>
                <w:sz w:val="21"/>
                <w:szCs w:val="21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门窗及地面保护自行解决；</w:t>
            </w:r>
          </w:p>
          <w:p w14:paraId="06E92B6C" w14:textId="77777777" w:rsidR="00A65868" w:rsidRDefault="00000000">
            <w:pPr>
              <w:pStyle w:val="a0"/>
              <w:numPr>
                <w:ilvl w:val="0"/>
                <w:numId w:val="2"/>
              </w:numPr>
              <w:rPr>
                <w:rFonts w:ascii="STFangsong" w:eastAsia="STFangsong" w:hAnsi="STFangsong" w:cs="STFangsong"/>
                <w:sz w:val="21"/>
                <w:szCs w:val="21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施工难度及工程量等自行</w:t>
            </w:r>
            <w:proofErr w:type="gramStart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堪察</w:t>
            </w:r>
            <w:proofErr w:type="gramEnd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现场，如果实际工程量超出清单</w:t>
            </w:r>
            <w:proofErr w:type="gramStart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量金额</w:t>
            </w:r>
            <w:proofErr w:type="gramEnd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不予调整；</w:t>
            </w:r>
          </w:p>
        </w:tc>
        <w:tc>
          <w:tcPr>
            <w:tcW w:w="660" w:type="dxa"/>
            <w:vAlign w:val="center"/>
          </w:tcPr>
          <w:p w14:paraId="3A33883B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㎡</w:t>
            </w:r>
          </w:p>
        </w:tc>
        <w:tc>
          <w:tcPr>
            <w:tcW w:w="996" w:type="dxa"/>
            <w:vAlign w:val="center"/>
          </w:tcPr>
          <w:p w14:paraId="65FE0989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91.6</w:t>
            </w:r>
          </w:p>
        </w:tc>
        <w:tc>
          <w:tcPr>
            <w:tcW w:w="876" w:type="dxa"/>
            <w:vAlign w:val="center"/>
          </w:tcPr>
          <w:p w14:paraId="5DC0BF42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467635CC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A65868" w14:paraId="3ABA3B13" w14:textId="77777777">
        <w:trPr>
          <w:trHeight w:val="90"/>
        </w:trPr>
        <w:tc>
          <w:tcPr>
            <w:tcW w:w="639" w:type="dxa"/>
            <w:vAlign w:val="center"/>
          </w:tcPr>
          <w:p w14:paraId="0CC16F5C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3</w:t>
            </w:r>
          </w:p>
        </w:tc>
        <w:tc>
          <w:tcPr>
            <w:tcW w:w="1106" w:type="dxa"/>
            <w:vAlign w:val="center"/>
          </w:tcPr>
          <w:p w14:paraId="73D9E074" w14:textId="77777777" w:rsidR="00A65868" w:rsidRDefault="00000000">
            <w:pPr>
              <w:spacing w:line="240" w:lineRule="exact"/>
              <w:jc w:val="center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校园内东围墙及外楼梯内侧喷刷外墙乳胶漆</w:t>
            </w:r>
          </w:p>
        </w:tc>
        <w:tc>
          <w:tcPr>
            <w:tcW w:w="4248" w:type="dxa"/>
          </w:tcPr>
          <w:p w14:paraId="0884BFA6" w14:textId="77777777" w:rsidR="00A65868" w:rsidRDefault="00000000">
            <w:pPr>
              <w:numPr>
                <w:ilvl w:val="0"/>
                <w:numId w:val="3"/>
              </w:numPr>
              <w:spacing w:line="240" w:lineRule="exact"/>
              <w:jc w:val="left"/>
              <w:rPr>
                <w:rFonts w:ascii="STFangsong" w:eastAsia="STFangsong" w:hAnsi="STFangsong" w:cs="STFangsong"/>
              </w:rPr>
            </w:pPr>
            <w:r>
              <w:rPr>
                <w:rFonts w:ascii="STFangsong" w:eastAsia="STFangsong" w:hAnsi="STFangsong" w:cs="STFangsong" w:hint="eastAsia"/>
              </w:rPr>
              <w:t>位置：东围墙起点篮球场</w:t>
            </w:r>
            <w:proofErr w:type="gramStart"/>
            <w:r>
              <w:rPr>
                <w:rFonts w:ascii="STFangsong" w:eastAsia="STFangsong" w:hAnsi="STFangsong" w:cs="STFangsong" w:hint="eastAsia"/>
              </w:rPr>
              <w:t>南边铁</w:t>
            </w:r>
            <w:proofErr w:type="gramEnd"/>
            <w:r>
              <w:rPr>
                <w:rFonts w:ascii="STFangsong" w:eastAsia="STFangsong" w:hAnsi="STFangsong" w:cs="STFangsong" w:hint="eastAsia"/>
              </w:rPr>
              <w:t>围挡开始</w:t>
            </w:r>
            <w:proofErr w:type="gramStart"/>
            <w:r>
              <w:rPr>
                <w:rFonts w:ascii="STFangsong" w:eastAsia="STFangsong" w:hAnsi="STFangsong" w:cs="STFangsong" w:hint="eastAsia"/>
              </w:rPr>
              <w:t>至学生</w:t>
            </w:r>
            <w:proofErr w:type="gramEnd"/>
            <w:r>
              <w:rPr>
                <w:rFonts w:ascii="STFangsong" w:eastAsia="STFangsong" w:hAnsi="STFangsong" w:cs="STFangsong" w:hint="eastAsia"/>
              </w:rPr>
              <w:t>食堂后院北边围墙（</w:t>
            </w:r>
            <w:proofErr w:type="gramStart"/>
            <w:r>
              <w:rPr>
                <w:rFonts w:ascii="STFangsong" w:eastAsia="STFangsong" w:hAnsi="STFangsong" w:cs="STFangsong" w:hint="eastAsia"/>
              </w:rPr>
              <w:t>原配电房</w:t>
            </w:r>
            <w:proofErr w:type="gramEnd"/>
            <w:r>
              <w:rPr>
                <w:rFonts w:ascii="STFangsong" w:eastAsia="STFangsong" w:hAnsi="STFangsong" w:cs="STFangsong" w:hint="eastAsia"/>
              </w:rPr>
              <w:t>墙）止；食堂西边外楼梯一至二层内侧（约398㎡）；</w:t>
            </w:r>
          </w:p>
          <w:p w14:paraId="67B9005F" w14:textId="77777777" w:rsidR="00A65868" w:rsidRDefault="00000000">
            <w:pPr>
              <w:spacing w:line="240" w:lineRule="exact"/>
              <w:jc w:val="left"/>
              <w:rPr>
                <w:rFonts w:ascii="STFangsong" w:eastAsia="STFangsong" w:hAnsi="STFangsong" w:cs="STFangsong"/>
              </w:rPr>
            </w:pPr>
            <w:r>
              <w:rPr>
                <w:rFonts w:ascii="STFangsong" w:eastAsia="STFangsong" w:hAnsi="STFangsong" w:cs="STFangsong" w:hint="eastAsia"/>
              </w:rPr>
              <w:t>2、</w:t>
            </w:r>
            <w:r>
              <w:rPr>
                <w:rFonts w:ascii="STFangsong" w:eastAsia="STFangsong" w:hAnsi="STFangsong" w:cs="STFangsong" w:hint="eastAsia"/>
                <w:szCs w:val="21"/>
              </w:rPr>
              <w:t>场地清理；</w:t>
            </w:r>
          </w:p>
          <w:p w14:paraId="3F5017C6" w14:textId="77777777" w:rsidR="00A65868" w:rsidRDefault="00000000">
            <w:pPr>
              <w:spacing w:line="240" w:lineRule="exact"/>
              <w:jc w:val="left"/>
              <w:rPr>
                <w:rFonts w:ascii="STFangsong" w:eastAsia="STFangsong" w:hAnsi="STFangsong" w:cs="STFangsong"/>
              </w:rPr>
            </w:pPr>
            <w:r>
              <w:rPr>
                <w:rFonts w:ascii="STFangsong" w:eastAsia="STFangsong" w:hAnsi="STFangsong" w:cs="STFangsong" w:hint="eastAsia"/>
              </w:rPr>
              <w:t>3、局部打磨；</w:t>
            </w:r>
          </w:p>
          <w:p w14:paraId="7EACE9E8" w14:textId="77777777" w:rsidR="00A65868" w:rsidRDefault="00000000">
            <w:p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4、外墙乳胶漆喷、刷二遍；</w:t>
            </w:r>
          </w:p>
          <w:p w14:paraId="4A966776" w14:textId="77777777" w:rsidR="00A65868" w:rsidRDefault="00000000">
            <w:p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5、地面保护；</w:t>
            </w:r>
          </w:p>
          <w:p w14:paraId="070BEF37" w14:textId="77777777" w:rsidR="00A65868" w:rsidRDefault="00000000">
            <w:pPr>
              <w:pStyle w:val="a0"/>
              <w:rPr>
                <w:rFonts w:ascii="STFangsong" w:eastAsia="STFangsong" w:hAnsi="STFangsong" w:cs="STFangsong"/>
                <w:sz w:val="21"/>
                <w:szCs w:val="21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  <w:lang w:val="en-US"/>
              </w:rPr>
              <w:lastRenderedPageBreak/>
              <w:t>6、</w:t>
            </w:r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施工难度及工程量等自行</w:t>
            </w:r>
            <w:proofErr w:type="gramStart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堪察</w:t>
            </w:r>
            <w:proofErr w:type="gramEnd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现场，如果实际工程量超出清单</w:t>
            </w:r>
            <w:proofErr w:type="gramStart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量金额</w:t>
            </w:r>
            <w:proofErr w:type="gramEnd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不予调整；</w:t>
            </w:r>
          </w:p>
        </w:tc>
        <w:tc>
          <w:tcPr>
            <w:tcW w:w="660" w:type="dxa"/>
            <w:vAlign w:val="center"/>
          </w:tcPr>
          <w:p w14:paraId="6FE4C02F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lastRenderedPageBreak/>
              <w:t>㎡</w:t>
            </w:r>
          </w:p>
        </w:tc>
        <w:tc>
          <w:tcPr>
            <w:tcW w:w="996" w:type="dxa"/>
            <w:vAlign w:val="center"/>
          </w:tcPr>
          <w:p w14:paraId="35ADB58C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398</w:t>
            </w:r>
          </w:p>
        </w:tc>
        <w:tc>
          <w:tcPr>
            <w:tcW w:w="876" w:type="dxa"/>
            <w:vAlign w:val="center"/>
          </w:tcPr>
          <w:p w14:paraId="641A9A0B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6B947E32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A65868" w14:paraId="0A087D5E" w14:textId="77777777">
        <w:trPr>
          <w:trHeight w:val="90"/>
        </w:trPr>
        <w:tc>
          <w:tcPr>
            <w:tcW w:w="639" w:type="dxa"/>
            <w:vAlign w:val="center"/>
          </w:tcPr>
          <w:p w14:paraId="15792BEF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4</w:t>
            </w:r>
          </w:p>
        </w:tc>
        <w:tc>
          <w:tcPr>
            <w:tcW w:w="1106" w:type="dxa"/>
            <w:vAlign w:val="center"/>
          </w:tcPr>
          <w:p w14:paraId="6497361B" w14:textId="77777777" w:rsidR="00A65868" w:rsidRDefault="00000000">
            <w:pPr>
              <w:spacing w:line="240" w:lineRule="exact"/>
              <w:jc w:val="center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校园学生</w:t>
            </w:r>
            <w:proofErr w:type="gramStart"/>
            <w:r>
              <w:rPr>
                <w:rFonts w:ascii="STFangsong" w:eastAsia="STFangsong" w:hAnsi="STFangsong" w:cs="STFangsong" w:hint="eastAsia"/>
                <w:szCs w:val="21"/>
              </w:rPr>
              <w:t>食堂北</w:t>
            </w:r>
            <w:proofErr w:type="gramEnd"/>
            <w:r>
              <w:rPr>
                <w:rFonts w:ascii="STFangsong" w:eastAsia="STFangsong" w:hAnsi="STFangsong" w:cs="STFangsong" w:hint="eastAsia"/>
                <w:szCs w:val="21"/>
              </w:rPr>
              <w:t>面墙喷刷外墙乳胶漆</w:t>
            </w:r>
          </w:p>
        </w:tc>
        <w:tc>
          <w:tcPr>
            <w:tcW w:w="4248" w:type="dxa"/>
          </w:tcPr>
          <w:p w14:paraId="18039230" w14:textId="77777777" w:rsidR="00A65868" w:rsidRDefault="00000000">
            <w:pPr>
              <w:spacing w:line="240" w:lineRule="exact"/>
              <w:jc w:val="left"/>
              <w:rPr>
                <w:rFonts w:ascii="STFangsong" w:eastAsia="STFangsong" w:hAnsi="STFangsong" w:cs="STFangsong"/>
              </w:rPr>
            </w:pPr>
            <w:r>
              <w:rPr>
                <w:rFonts w:ascii="STFangsong" w:eastAsia="STFangsong" w:hAnsi="STFangsong" w:cs="STFangsong" w:hint="eastAsia"/>
              </w:rPr>
              <w:t>1、位置：东起围墙、西至小饭店西墙止；食堂北边滴水坡地面（约91.6㎡）；</w:t>
            </w:r>
          </w:p>
          <w:p w14:paraId="5C0BEFE3" w14:textId="77777777" w:rsidR="00A65868" w:rsidRDefault="00000000">
            <w:pPr>
              <w:spacing w:line="240" w:lineRule="exact"/>
              <w:jc w:val="left"/>
              <w:rPr>
                <w:rFonts w:ascii="STFangsong" w:eastAsia="STFangsong" w:hAnsi="STFangsong" w:cs="STFangsong"/>
              </w:rPr>
            </w:pPr>
            <w:r>
              <w:rPr>
                <w:rFonts w:ascii="STFangsong" w:eastAsia="STFangsong" w:hAnsi="STFangsong" w:cs="STFangsong" w:hint="eastAsia"/>
              </w:rPr>
              <w:t>2、场地清理；</w:t>
            </w:r>
          </w:p>
          <w:p w14:paraId="50FEB6FF" w14:textId="77777777" w:rsidR="00A65868" w:rsidRDefault="00000000">
            <w:pPr>
              <w:spacing w:line="240" w:lineRule="exact"/>
              <w:jc w:val="left"/>
              <w:rPr>
                <w:rFonts w:ascii="STFangsong" w:eastAsia="STFangsong" w:hAnsi="STFangsong" w:cs="STFangsong"/>
              </w:rPr>
            </w:pPr>
            <w:r>
              <w:rPr>
                <w:rFonts w:ascii="STFangsong" w:eastAsia="STFangsong" w:hAnsi="STFangsong" w:cs="STFangsong" w:hint="eastAsia"/>
              </w:rPr>
              <w:t>3、局部打磨；</w:t>
            </w:r>
          </w:p>
          <w:p w14:paraId="56BF452E" w14:textId="77777777" w:rsidR="00A65868" w:rsidRDefault="00000000">
            <w:pPr>
              <w:pStyle w:val="a0"/>
              <w:rPr>
                <w:rFonts w:ascii="STFangsong" w:eastAsia="STFangsong" w:hAnsi="STFangsong" w:cs="STFangsong"/>
                <w:sz w:val="21"/>
                <w:szCs w:val="21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  <w:lang w:val="en-US"/>
              </w:rPr>
              <w:t>4、外墙乳胶漆喷、刷二遍；</w:t>
            </w:r>
          </w:p>
          <w:p w14:paraId="02CDC8CF" w14:textId="77777777" w:rsidR="00A65868" w:rsidRDefault="00000000">
            <w:pPr>
              <w:pStyle w:val="a0"/>
              <w:rPr>
                <w:rFonts w:ascii="STFangsong" w:eastAsia="STFangsong" w:hAnsi="STFangsong" w:cs="STFangsong"/>
                <w:sz w:val="21"/>
                <w:szCs w:val="21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  <w:lang w:val="en-US"/>
              </w:rPr>
              <w:t>5、门、窗翻新及保护；</w:t>
            </w:r>
          </w:p>
          <w:p w14:paraId="2B9D7189" w14:textId="77777777" w:rsidR="00A65868" w:rsidRDefault="00000000">
            <w:pPr>
              <w:pStyle w:val="a0"/>
              <w:rPr>
                <w:rFonts w:ascii="STFangsong" w:eastAsia="STFangsong" w:hAnsi="STFangsong" w:cs="STFangsong"/>
                <w:sz w:val="21"/>
                <w:szCs w:val="21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  <w:lang w:val="en-US"/>
              </w:rPr>
              <w:t>6、</w:t>
            </w:r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施工难度及工程量等自行</w:t>
            </w:r>
            <w:proofErr w:type="gramStart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堪察</w:t>
            </w:r>
            <w:proofErr w:type="gramEnd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现场，如果实际工程量超出清单</w:t>
            </w:r>
            <w:proofErr w:type="gramStart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量金额</w:t>
            </w:r>
            <w:proofErr w:type="gramEnd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不予调整；</w:t>
            </w:r>
          </w:p>
        </w:tc>
        <w:tc>
          <w:tcPr>
            <w:tcW w:w="660" w:type="dxa"/>
            <w:vAlign w:val="center"/>
          </w:tcPr>
          <w:p w14:paraId="5219616C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㎡</w:t>
            </w:r>
          </w:p>
        </w:tc>
        <w:tc>
          <w:tcPr>
            <w:tcW w:w="996" w:type="dxa"/>
            <w:vAlign w:val="center"/>
          </w:tcPr>
          <w:p w14:paraId="32BB561C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91.6</w:t>
            </w:r>
          </w:p>
        </w:tc>
        <w:tc>
          <w:tcPr>
            <w:tcW w:w="876" w:type="dxa"/>
            <w:vAlign w:val="center"/>
          </w:tcPr>
          <w:p w14:paraId="57E33CE6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43A41D65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A65868" w14:paraId="11856DCF" w14:textId="77777777">
        <w:tc>
          <w:tcPr>
            <w:tcW w:w="639" w:type="dxa"/>
            <w:vAlign w:val="center"/>
          </w:tcPr>
          <w:p w14:paraId="02BE322E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5</w:t>
            </w:r>
          </w:p>
        </w:tc>
        <w:tc>
          <w:tcPr>
            <w:tcW w:w="1106" w:type="dxa"/>
            <w:vAlign w:val="center"/>
          </w:tcPr>
          <w:p w14:paraId="5597B692" w14:textId="77777777" w:rsidR="00A65868" w:rsidRDefault="00000000">
            <w:pPr>
              <w:spacing w:line="240" w:lineRule="exact"/>
              <w:jc w:val="center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校园内学生食堂北边院子混凝土地坪</w:t>
            </w:r>
          </w:p>
        </w:tc>
        <w:tc>
          <w:tcPr>
            <w:tcW w:w="4248" w:type="dxa"/>
          </w:tcPr>
          <w:p w14:paraId="3843F128" w14:textId="77777777" w:rsidR="00A65868" w:rsidRDefault="00000000">
            <w:pPr>
              <w:numPr>
                <w:ilvl w:val="0"/>
                <w:numId w:val="4"/>
              </w:numPr>
              <w:spacing w:line="240" w:lineRule="exact"/>
              <w:jc w:val="left"/>
              <w:rPr>
                <w:rFonts w:ascii="STFangsong" w:eastAsia="STFangsong" w:hAnsi="STFangsong" w:cs="STFangsong"/>
              </w:rPr>
            </w:pPr>
            <w:r>
              <w:rPr>
                <w:rFonts w:ascii="STFangsong" w:eastAsia="STFangsong" w:hAnsi="STFangsong" w:cs="STFangsong" w:hint="eastAsia"/>
              </w:rPr>
              <w:t>位置:东起围墙，南起后堂北墙，西至</w:t>
            </w:r>
            <w:proofErr w:type="gramStart"/>
            <w:r>
              <w:rPr>
                <w:rFonts w:ascii="STFangsong" w:eastAsia="STFangsong" w:hAnsi="STFangsong" w:cs="STFangsong" w:hint="eastAsia"/>
              </w:rPr>
              <w:t>原配电房</w:t>
            </w:r>
            <w:proofErr w:type="gramEnd"/>
            <w:r>
              <w:rPr>
                <w:rFonts w:ascii="STFangsong" w:eastAsia="STFangsong" w:hAnsi="STFangsong" w:cs="STFangsong" w:hint="eastAsia"/>
              </w:rPr>
              <w:t>墙面；</w:t>
            </w:r>
          </w:p>
          <w:p w14:paraId="21876E84" w14:textId="77777777" w:rsidR="00A65868" w:rsidRDefault="00000000">
            <w:pPr>
              <w:numPr>
                <w:ilvl w:val="0"/>
                <w:numId w:val="4"/>
              </w:numPr>
              <w:spacing w:line="240" w:lineRule="exact"/>
              <w:jc w:val="left"/>
              <w:rPr>
                <w:rFonts w:ascii="STFangsong" w:eastAsia="STFangsong" w:hAnsi="STFangsong" w:cs="STFangsong"/>
              </w:rPr>
            </w:pPr>
            <w:r>
              <w:rPr>
                <w:rFonts w:ascii="STFangsong" w:eastAsia="STFangsong" w:hAnsi="STFangsong" w:cs="STFangsong" w:hint="eastAsia"/>
              </w:rPr>
              <w:t>场地清理；</w:t>
            </w:r>
          </w:p>
          <w:p w14:paraId="63A76F67" w14:textId="77777777" w:rsidR="00A65868" w:rsidRDefault="00000000">
            <w:pPr>
              <w:numPr>
                <w:ilvl w:val="0"/>
                <w:numId w:val="4"/>
              </w:numPr>
              <w:spacing w:line="240" w:lineRule="exact"/>
              <w:jc w:val="left"/>
              <w:rPr>
                <w:rFonts w:ascii="STFangsong" w:eastAsia="STFangsong" w:hAnsi="STFangsong" w:cs="STFangsong"/>
              </w:rPr>
            </w:pPr>
            <w:r>
              <w:rPr>
                <w:rFonts w:ascii="STFangsong" w:eastAsia="STFangsong" w:hAnsi="STFangsong" w:cs="STFangsong" w:hint="eastAsia"/>
              </w:rPr>
              <w:t>C25混凝土找平；</w:t>
            </w:r>
          </w:p>
          <w:p w14:paraId="2969BE20" w14:textId="77777777" w:rsidR="00A65868" w:rsidRDefault="00000000">
            <w:pPr>
              <w:numPr>
                <w:ilvl w:val="0"/>
                <w:numId w:val="4"/>
              </w:numPr>
              <w:spacing w:line="240" w:lineRule="exact"/>
              <w:jc w:val="left"/>
              <w:rPr>
                <w:rFonts w:ascii="STFangsong" w:eastAsia="STFangsong" w:hAnsi="STFangsong" w:cs="STFangsong"/>
              </w:rPr>
            </w:pPr>
            <w:r>
              <w:rPr>
                <w:rFonts w:ascii="STFangsong" w:eastAsia="STFangsong" w:hAnsi="STFangsong" w:cs="STFangsong" w:hint="eastAsia"/>
              </w:rPr>
              <w:t>地坪反水东、北、南及</w:t>
            </w:r>
            <w:proofErr w:type="gramStart"/>
            <w:r>
              <w:rPr>
                <w:rFonts w:ascii="STFangsong" w:eastAsia="STFangsong" w:hAnsi="STFangsong" w:cs="STFangsong" w:hint="eastAsia"/>
              </w:rPr>
              <w:t>原配电房</w:t>
            </w:r>
            <w:proofErr w:type="gramEnd"/>
            <w:r>
              <w:rPr>
                <w:rFonts w:ascii="STFangsong" w:eastAsia="STFangsong" w:hAnsi="STFangsong" w:cs="STFangsong" w:hint="eastAsia"/>
              </w:rPr>
              <w:t>墙地面抬高，</w:t>
            </w:r>
            <w:proofErr w:type="gramStart"/>
            <w:r>
              <w:rPr>
                <w:rFonts w:ascii="STFangsong" w:eastAsia="STFangsong" w:hAnsi="STFangsong" w:cs="STFangsong" w:hint="eastAsia"/>
              </w:rPr>
              <w:t>地坪返水至</w:t>
            </w:r>
            <w:proofErr w:type="gramEnd"/>
            <w:r>
              <w:rPr>
                <w:rFonts w:ascii="STFangsong" w:eastAsia="STFangsong" w:hAnsi="STFangsong" w:cs="STFangsong" w:hint="eastAsia"/>
              </w:rPr>
              <w:t>西边沥青路上，</w:t>
            </w:r>
            <w:proofErr w:type="gramStart"/>
            <w:r>
              <w:rPr>
                <w:rFonts w:ascii="STFangsong" w:eastAsia="STFangsong" w:hAnsi="STFangsong" w:cs="STFangsong" w:hint="eastAsia"/>
              </w:rPr>
              <w:t>地坪返水坡度</w:t>
            </w:r>
            <w:proofErr w:type="gramEnd"/>
            <w:r>
              <w:rPr>
                <w:rFonts w:ascii="STFangsong" w:eastAsia="STFangsong" w:hAnsi="STFangsong" w:cs="STFangsong" w:hint="eastAsia"/>
              </w:rPr>
              <w:t>自行考虑；</w:t>
            </w:r>
          </w:p>
          <w:p w14:paraId="58AFA731" w14:textId="77777777" w:rsidR="00A65868" w:rsidRDefault="00000000">
            <w:pPr>
              <w:pStyle w:val="a0"/>
              <w:numPr>
                <w:ilvl w:val="0"/>
                <w:numId w:val="4"/>
              </w:numPr>
              <w:rPr>
                <w:rFonts w:ascii="STFangsong" w:eastAsia="STFangsong" w:hAnsi="STFangsong" w:cs="STFangsong"/>
                <w:sz w:val="21"/>
                <w:szCs w:val="21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  <w:lang w:val="en-US"/>
              </w:rPr>
              <w:t>地坪做好无积水；</w:t>
            </w:r>
          </w:p>
          <w:p w14:paraId="65ADED46" w14:textId="77777777" w:rsidR="00A65868" w:rsidRDefault="00000000">
            <w:pPr>
              <w:pStyle w:val="a0"/>
              <w:numPr>
                <w:ilvl w:val="0"/>
                <w:numId w:val="4"/>
              </w:numPr>
              <w:rPr>
                <w:rFonts w:ascii="STFangsong" w:eastAsia="STFangsong" w:hAnsi="STFangsong" w:cs="STFangsong"/>
                <w:sz w:val="21"/>
                <w:szCs w:val="21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施工难度及工程量等自行</w:t>
            </w:r>
            <w:proofErr w:type="gramStart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堪察</w:t>
            </w:r>
            <w:proofErr w:type="gramEnd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现场，如果实际工程量超出清单</w:t>
            </w:r>
            <w:proofErr w:type="gramStart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量金额</w:t>
            </w:r>
            <w:proofErr w:type="gramEnd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不予调整；</w:t>
            </w:r>
          </w:p>
        </w:tc>
        <w:tc>
          <w:tcPr>
            <w:tcW w:w="660" w:type="dxa"/>
            <w:vAlign w:val="center"/>
          </w:tcPr>
          <w:p w14:paraId="5C74748A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㎡</w:t>
            </w:r>
          </w:p>
        </w:tc>
        <w:tc>
          <w:tcPr>
            <w:tcW w:w="996" w:type="dxa"/>
            <w:vAlign w:val="center"/>
          </w:tcPr>
          <w:p w14:paraId="7AA7B15D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182</w:t>
            </w:r>
          </w:p>
        </w:tc>
        <w:tc>
          <w:tcPr>
            <w:tcW w:w="876" w:type="dxa"/>
            <w:vAlign w:val="center"/>
          </w:tcPr>
          <w:p w14:paraId="0E4C37D2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1D0630A8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A65868" w14:paraId="727974B9" w14:textId="77777777">
        <w:trPr>
          <w:trHeight w:val="2616"/>
        </w:trPr>
        <w:tc>
          <w:tcPr>
            <w:tcW w:w="639" w:type="dxa"/>
            <w:vAlign w:val="center"/>
          </w:tcPr>
          <w:p w14:paraId="46D24A55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6</w:t>
            </w:r>
          </w:p>
        </w:tc>
        <w:tc>
          <w:tcPr>
            <w:tcW w:w="1106" w:type="dxa"/>
            <w:vAlign w:val="center"/>
          </w:tcPr>
          <w:p w14:paraId="0C7A7832" w14:textId="77777777" w:rsidR="00A65868" w:rsidRDefault="00000000">
            <w:pPr>
              <w:spacing w:line="240" w:lineRule="exact"/>
              <w:jc w:val="center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校园内学生宿舍楼对面辅楼及食堂西边楼梯外墙真石漆</w:t>
            </w:r>
          </w:p>
        </w:tc>
        <w:tc>
          <w:tcPr>
            <w:tcW w:w="4248" w:type="dxa"/>
          </w:tcPr>
          <w:p w14:paraId="5161DD6C" w14:textId="77777777" w:rsidR="00A65868" w:rsidRDefault="00000000">
            <w:pPr>
              <w:numPr>
                <w:ilvl w:val="0"/>
                <w:numId w:val="5"/>
              </w:numPr>
              <w:spacing w:line="24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位置:辅楼二层磁砖面、三层磁砖面、东墙（一至二层）磁砖面、礼堂大门头上磁砖面及食堂西边外楼梯外侧磁砖面（约38.5㎡）；</w:t>
            </w:r>
          </w:p>
          <w:p w14:paraId="3278481C" w14:textId="77777777" w:rsidR="00A65868" w:rsidRDefault="00000000">
            <w:pPr>
              <w:pStyle w:val="a0"/>
              <w:numPr>
                <w:ilvl w:val="0"/>
                <w:numId w:val="5"/>
              </w:numPr>
              <w:rPr>
                <w:rFonts w:ascii="STFangsong" w:eastAsia="STFangsong" w:hAnsi="STFangsong" w:cs="STFangsong"/>
                <w:sz w:val="21"/>
                <w:szCs w:val="21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场地清理；</w:t>
            </w:r>
          </w:p>
          <w:p w14:paraId="4B7325C6" w14:textId="77777777" w:rsidR="00A65868" w:rsidRDefault="00000000">
            <w:pPr>
              <w:pStyle w:val="a0"/>
              <w:numPr>
                <w:ilvl w:val="0"/>
                <w:numId w:val="5"/>
              </w:numPr>
              <w:rPr>
                <w:rFonts w:ascii="STFangsong" w:eastAsia="STFangsong" w:hAnsi="STFangsong" w:cs="STFangsong"/>
                <w:sz w:val="21"/>
                <w:szCs w:val="21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墙面处理及地面保护；</w:t>
            </w:r>
          </w:p>
          <w:p w14:paraId="1B7D0156" w14:textId="77777777" w:rsidR="00A65868" w:rsidRDefault="00000000">
            <w:pPr>
              <w:pStyle w:val="a0"/>
              <w:numPr>
                <w:ilvl w:val="0"/>
                <w:numId w:val="5"/>
              </w:numPr>
              <w:rPr>
                <w:rFonts w:ascii="STFangsong" w:eastAsia="STFangsong" w:hAnsi="STFangsong" w:cs="STFangsong"/>
                <w:sz w:val="21"/>
                <w:szCs w:val="21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  <w:lang w:val="en-US"/>
              </w:rPr>
              <w:t>脚手架自行</w:t>
            </w:r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考虑；</w:t>
            </w:r>
          </w:p>
          <w:p w14:paraId="25A90301" w14:textId="77777777" w:rsidR="00A65868" w:rsidRDefault="00000000">
            <w:pPr>
              <w:pStyle w:val="a0"/>
              <w:numPr>
                <w:ilvl w:val="0"/>
                <w:numId w:val="5"/>
              </w:numPr>
              <w:rPr>
                <w:rFonts w:ascii="STFangsong" w:eastAsia="STFangsong" w:hAnsi="STFangsong" w:cs="STFangsong"/>
                <w:sz w:val="21"/>
                <w:szCs w:val="21"/>
                <w:lang w:val="en-US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  <w:lang w:val="en-US"/>
              </w:rPr>
              <w:t>真石漆三遍，颜色待定；</w:t>
            </w:r>
          </w:p>
          <w:p w14:paraId="5FE51122" w14:textId="77777777" w:rsidR="00A65868" w:rsidRDefault="00000000">
            <w:pPr>
              <w:pStyle w:val="a0"/>
              <w:numPr>
                <w:ilvl w:val="0"/>
                <w:numId w:val="5"/>
              </w:numPr>
              <w:rPr>
                <w:rFonts w:ascii="STFangsong" w:eastAsia="STFangsong" w:hAnsi="STFangsong" w:cs="STFangsong"/>
              </w:rPr>
            </w:pPr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施工难度及工程量等自行</w:t>
            </w:r>
            <w:proofErr w:type="gramStart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堪察</w:t>
            </w:r>
            <w:proofErr w:type="gramEnd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现场，如果实际工程量超出清单</w:t>
            </w:r>
            <w:proofErr w:type="gramStart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量金额</w:t>
            </w:r>
            <w:proofErr w:type="gramEnd"/>
            <w:r>
              <w:rPr>
                <w:rFonts w:ascii="STFangsong" w:eastAsia="STFangsong" w:hAnsi="STFangsong" w:cs="STFangsong" w:hint="eastAsia"/>
                <w:sz w:val="21"/>
                <w:szCs w:val="21"/>
              </w:rPr>
              <w:t>不予调整；</w:t>
            </w:r>
          </w:p>
        </w:tc>
        <w:tc>
          <w:tcPr>
            <w:tcW w:w="660" w:type="dxa"/>
            <w:vAlign w:val="center"/>
          </w:tcPr>
          <w:p w14:paraId="71CF2209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㎡</w:t>
            </w:r>
          </w:p>
        </w:tc>
        <w:tc>
          <w:tcPr>
            <w:tcW w:w="996" w:type="dxa"/>
            <w:vAlign w:val="center"/>
          </w:tcPr>
          <w:p w14:paraId="3259A78F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38.5</w:t>
            </w:r>
          </w:p>
        </w:tc>
        <w:tc>
          <w:tcPr>
            <w:tcW w:w="876" w:type="dxa"/>
            <w:vAlign w:val="center"/>
          </w:tcPr>
          <w:p w14:paraId="347DEF31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5E4E0743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A65868" w14:paraId="5294C174" w14:textId="77777777">
        <w:trPr>
          <w:trHeight w:val="1494"/>
        </w:trPr>
        <w:tc>
          <w:tcPr>
            <w:tcW w:w="639" w:type="dxa"/>
            <w:vAlign w:val="center"/>
          </w:tcPr>
          <w:p w14:paraId="387FBFD0" w14:textId="77777777" w:rsidR="00A65868" w:rsidRDefault="00000000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7</w:t>
            </w:r>
          </w:p>
        </w:tc>
        <w:tc>
          <w:tcPr>
            <w:tcW w:w="1106" w:type="dxa"/>
            <w:vAlign w:val="center"/>
          </w:tcPr>
          <w:p w14:paraId="17EE69E7" w14:textId="77777777" w:rsidR="00A65868" w:rsidRDefault="00000000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东校区食堂入口台阶地砖修复</w:t>
            </w:r>
          </w:p>
        </w:tc>
        <w:tc>
          <w:tcPr>
            <w:tcW w:w="4248" w:type="dxa"/>
          </w:tcPr>
          <w:p w14:paraId="30618681" w14:textId="77777777" w:rsidR="00A65868" w:rsidRDefault="00000000">
            <w:pPr>
              <w:numPr>
                <w:ilvl w:val="0"/>
                <w:numId w:val="6"/>
              </w:numPr>
              <w:spacing w:line="32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破损红方砖拆除；</w:t>
            </w:r>
          </w:p>
          <w:p w14:paraId="2871D68F" w14:textId="77777777" w:rsidR="00A65868" w:rsidRDefault="00000000">
            <w:pPr>
              <w:numPr>
                <w:ilvl w:val="0"/>
                <w:numId w:val="6"/>
              </w:numPr>
              <w:spacing w:line="32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破损处水泥砂浆抹平或粘贴红砖，红砖由乙方采购；</w:t>
            </w:r>
          </w:p>
          <w:p w14:paraId="324101AB" w14:textId="77777777" w:rsidR="00A65868" w:rsidRDefault="00000000">
            <w:pPr>
              <w:numPr>
                <w:ilvl w:val="0"/>
                <w:numId w:val="6"/>
              </w:numPr>
              <w:spacing w:line="320" w:lineRule="exact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破损处约15处，总计面积约为3㎡；</w:t>
            </w:r>
          </w:p>
        </w:tc>
        <w:tc>
          <w:tcPr>
            <w:tcW w:w="660" w:type="dxa"/>
            <w:vAlign w:val="center"/>
          </w:tcPr>
          <w:p w14:paraId="02E9CF2C" w14:textId="77777777" w:rsidR="00A65868" w:rsidRDefault="00000000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1</w:t>
            </w:r>
          </w:p>
        </w:tc>
        <w:tc>
          <w:tcPr>
            <w:tcW w:w="996" w:type="dxa"/>
            <w:vAlign w:val="center"/>
          </w:tcPr>
          <w:p w14:paraId="5EBD7A7D" w14:textId="77777777" w:rsidR="00A65868" w:rsidRDefault="00000000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项</w:t>
            </w:r>
          </w:p>
        </w:tc>
        <w:tc>
          <w:tcPr>
            <w:tcW w:w="876" w:type="dxa"/>
            <w:vAlign w:val="center"/>
          </w:tcPr>
          <w:p w14:paraId="2610ED66" w14:textId="77777777" w:rsidR="00A65868" w:rsidRDefault="00A65868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72702051" w14:textId="77777777" w:rsidR="00A65868" w:rsidRDefault="00A65868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A65868" w14:paraId="22853895" w14:textId="77777777">
        <w:trPr>
          <w:trHeight w:val="2162"/>
        </w:trPr>
        <w:tc>
          <w:tcPr>
            <w:tcW w:w="639" w:type="dxa"/>
            <w:vAlign w:val="center"/>
          </w:tcPr>
          <w:p w14:paraId="2FCE6D10" w14:textId="77777777" w:rsidR="00A65868" w:rsidRDefault="00000000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8</w:t>
            </w:r>
          </w:p>
        </w:tc>
        <w:tc>
          <w:tcPr>
            <w:tcW w:w="1106" w:type="dxa"/>
            <w:vAlign w:val="center"/>
          </w:tcPr>
          <w:p w14:paraId="1D3AC433" w14:textId="77777777" w:rsidR="00A65868" w:rsidRDefault="00000000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东校区食堂入口处室外防尘防滑地垫安装</w:t>
            </w:r>
          </w:p>
        </w:tc>
        <w:tc>
          <w:tcPr>
            <w:tcW w:w="4248" w:type="dxa"/>
          </w:tcPr>
          <w:p w14:paraId="728593A5" w14:textId="77777777" w:rsidR="00A65868" w:rsidRDefault="00000000">
            <w:pPr>
              <w:numPr>
                <w:ilvl w:val="0"/>
                <w:numId w:val="7"/>
              </w:numPr>
              <w:spacing w:line="32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单片地垫尺寸：150*150*25mm;</w:t>
            </w:r>
          </w:p>
          <w:p w14:paraId="097E06D9" w14:textId="77777777" w:rsidR="00A65868" w:rsidRDefault="00000000">
            <w:pPr>
              <w:numPr>
                <w:ilvl w:val="0"/>
                <w:numId w:val="7"/>
              </w:numPr>
              <w:spacing w:line="32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产品规格：含EVA底座、尼龙毛刷、圆形刮泥铲刀设计；卡扣式安装；</w:t>
            </w:r>
          </w:p>
          <w:p w14:paraId="42D96782" w14:textId="77777777" w:rsidR="00A65868" w:rsidRDefault="00000000">
            <w:pPr>
              <w:numPr>
                <w:ilvl w:val="0"/>
                <w:numId w:val="7"/>
              </w:numPr>
              <w:spacing w:line="32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边条规格：150*75mm;斜角规格：175*75mm;</w:t>
            </w:r>
          </w:p>
          <w:p w14:paraId="2964B44E" w14:textId="77777777" w:rsidR="00A65868" w:rsidRDefault="00000000">
            <w:pPr>
              <w:numPr>
                <w:ilvl w:val="0"/>
                <w:numId w:val="7"/>
              </w:numPr>
              <w:spacing w:line="320" w:lineRule="exact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颜色：红色；</w:t>
            </w:r>
          </w:p>
        </w:tc>
        <w:tc>
          <w:tcPr>
            <w:tcW w:w="660" w:type="dxa"/>
            <w:vAlign w:val="center"/>
          </w:tcPr>
          <w:p w14:paraId="1765D228" w14:textId="77777777" w:rsidR="00A65868" w:rsidRDefault="00000000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130</w:t>
            </w:r>
          </w:p>
        </w:tc>
        <w:tc>
          <w:tcPr>
            <w:tcW w:w="996" w:type="dxa"/>
            <w:vAlign w:val="center"/>
          </w:tcPr>
          <w:p w14:paraId="383BF663" w14:textId="77777777" w:rsidR="00A65868" w:rsidRDefault="00000000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㎡</w:t>
            </w:r>
          </w:p>
        </w:tc>
        <w:tc>
          <w:tcPr>
            <w:tcW w:w="876" w:type="dxa"/>
            <w:vAlign w:val="center"/>
          </w:tcPr>
          <w:p w14:paraId="6F681418" w14:textId="77777777" w:rsidR="00A65868" w:rsidRDefault="00A65868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06D7DEA6" w14:textId="77777777" w:rsidR="00A65868" w:rsidRDefault="00A65868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A65868" w14:paraId="02D64688" w14:textId="77777777">
        <w:trPr>
          <w:trHeight w:val="90"/>
        </w:trPr>
        <w:tc>
          <w:tcPr>
            <w:tcW w:w="639" w:type="dxa"/>
            <w:vAlign w:val="center"/>
          </w:tcPr>
          <w:p w14:paraId="6BD88165" w14:textId="77777777" w:rsidR="00A65868" w:rsidRDefault="00000000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9</w:t>
            </w:r>
          </w:p>
        </w:tc>
        <w:tc>
          <w:tcPr>
            <w:tcW w:w="1106" w:type="dxa"/>
            <w:vAlign w:val="center"/>
          </w:tcPr>
          <w:p w14:paraId="6BE8F4A7" w14:textId="77777777" w:rsidR="00A65868" w:rsidRDefault="00000000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东校区教学楼4-6走廊玻璃破损处修复</w:t>
            </w:r>
          </w:p>
        </w:tc>
        <w:tc>
          <w:tcPr>
            <w:tcW w:w="4248" w:type="dxa"/>
          </w:tcPr>
          <w:p w14:paraId="62FE9956" w14:textId="77777777" w:rsidR="00A65868" w:rsidRDefault="00000000">
            <w:pPr>
              <w:numPr>
                <w:ilvl w:val="0"/>
                <w:numId w:val="8"/>
              </w:numPr>
              <w:spacing w:line="320" w:lineRule="exact"/>
              <w:jc w:val="lef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有机玻璃或亚</w:t>
            </w:r>
            <w:proofErr w:type="gramStart"/>
            <w:r>
              <w:rPr>
                <w:rFonts w:ascii="STFangsong" w:eastAsia="STFangsong" w:hAnsi="STFangsong" w:cs="STFangsong" w:hint="eastAsia"/>
                <w:szCs w:val="21"/>
              </w:rPr>
              <w:t>克力板等</w:t>
            </w:r>
            <w:proofErr w:type="gramEnd"/>
            <w:r>
              <w:rPr>
                <w:rFonts w:ascii="STFangsong" w:eastAsia="STFangsong" w:hAnsi="STFangsong" w:cs="STFangsong" w:hint="eastAsia"/>
                <w:szCs w:val="21"/>
              </w:rPr>
              <w:t>防水材料整体封堵；</w:t>
            </w:r>
          </w:p>
          <w:p w14:paraId="5C4D5D05" w14:textId="77777777" w:rsidR="00A65868" w:rsidRDefault="00000000">
            <w:pPr>
              <w:spacing w:line="320" w:lineRule="exact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2、单层玻璃窗面积约为13㎡，共3层；</w:t>
            </w:r>
          </w:p>
        </w:tc>
        <w:tc>
          <w:tcPr>
            <w:tcW w:w="660" w:type="dxa"/>
            <w:vAlign w:val="center"/>
          </w:tcPr>
          <w:p w14:paraId="1EF66E6C" w14:textId="77777777" w:rsidR="00A65868" w:rsidRDefault="00000000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1</w:t>
            </w:r>
          </w:p>
        </w:tc>
        <w:tc>
          <w:tcPr>
            <w:tcW w:w="996" w:type="dxa"/>
            <w:vAlign w:val="center"/>
          </w:tcPr>
          <w:p w14:paraId="6EF6E465" w14:textId="77777777" w:rsidR="00A65868" w:rsidRDefault="00000000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项</w:t>
            </w:r>
          </w:p>
        </w:tc>
        <w:tc>
          <w:tcPr>
            <w:tcW w:w="876" w:type="dxa"/>
            <w:vAlign w:val="center"/>
          </w:tcPr>
          <w:p w14:paraId="10A4FB9E" w14:textId="77777777" w:rsidR="00A65868" w:rsidRDefault="00A65868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245598DE" w14:textId="77777777" w:rsidR="00A65868" w:rsidRDefault="00A65868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A65868" w14:paraId="0849572E" w14:textId="77777777">
        <w:trPr>
          <w:trHeight w:val="712"/>
        </w:trPr>
        <w:tc>
          <w:tcPr>
            <w:tcW w:w="639" w:type="dxa"/>
            <w:vAlign w:val="center"/>
          </w:tcPr>
          <w:p w14:paraId="715C86A0" w14:textId="77777777" w:rsidR="00A65868" w:rsidRDefault="00000000">
            <w:pPr>
              <w:spacing w:line="240" w:lineRule="exact"/>
              <w:jc w:val="center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10</w:t>
            </w:r>
          </w:p>
        </w:tc>
        <w:tc>
          <w:tcPr>
            <w:tcW w:w="1106" w:type="dxa"/>
            <w:vAlign w:val="center"/>
          </w:tcPr>
          <w:p w14:paraId="05A5A350" w14:textId="77777777" w:rsidR="00A65868" w:rsidRDefault="00000000">
            <w:pPr>
              <w:spacing w:line="240" w:lineRule="exact"/>
              <w:jc w:val="center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垃圾清运与现场保洁</w:t>
            </w:r>
          </w:p>
        </w:tc>
        <w:tc>
          <w:tcPr>
            <w:tcW w:w="4248" w:type="dxa"/>
            <w:vAlign w:val="center"/>
          </w:tcPr>
          <w:p w14:paraId="3E76EFEE" w14:textId="77777777" w:rsidR="00A65868" w:rsidRDefault="00000000">
            <w:pPr>
              <w:spacing w:line="240" w:lineRule="exact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开荒保洁</w:t>
            </w:r>
          </w:p>
        </w:tc>
        <w:tc>
          <w:tcPr>
            <w:tcW w:w="660" w:type="dxa"/>
            <w:vAlign w:val="center"/>
          </w:tcPr>
          <w:p w14:paraId="73DF5C51" w14:textId="77777777" w:rsidR="00A65868" w:rsidRDefault="00000000">
            <w:pPr>
              <w:spacing w:line="240" w:lineRule="exact"/>
              <w:jc w:val="center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项</w:t>
            </w:r>
          </w:p>
        </w:tc>
        <w:tc>
          <w:tcPr>
            <w:tcW w:w="996" w:type="dxa"/>
            <w:vAlign w:val="center"/>
          </w:tcPr>
          <w:p w14:paraId="5AE58DFA" w14:textId="77777777" w:rsidR="00A65868" w:rsidRDefault="00000000">
            <w:pPr>
              <w:spacing w:line="240" w:lineRule="exact"/>
              <w:jc w:val="center"/>
              <w:rPr>
                <w:rFonts w:ascii="STFangsong" w:eastAsia="STFangsong" w:hAnsi="STFangsong" w:cs="STFangsong"/>
                <w:szCs w:val="21"/>
              </w:rPr>
            </w:pPr>
            <w:r>
              <w:rPr>
                <w:rFonts w:ascii="STFangsong" w:eastAsia="STFangsong" w:hAnsi="STFangsong" w:cs="STFangsong" w:hint="eastAsia"/>
                <w:szCs w:val="21"/>
              </w:rPr>
              <w:t>1</w:t>
            </w:r>
          </w:p>
        </w:tc>
        <w:tc>
          <w:tcPr>
            <w:tcW w:w="876" w:type="dxa"/>
            <w:vAlign w:val="center"/>
          </w:tcPr>
          <w:p w14:paraId="3384A815" w14:textId="77777777" w:rsidR="00A65868" w:rsidRDefault="00A65868">
            <w:pPr>
              <w:spacing w:line="240" w:lineRule="exact"/>
              <w:jc w:val="center"/>
              <w:rPr>
                <w:rFonts w:ascii="STFangsong" w:eastAsia="STFangsong" w:hAnsi="STFangsong" w:cs="STFangsong"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0330F590" w14:textId="77777777" w:rsidR="00A65868" w:rsidRDefault="00A65868">
            <w:pPr>
              <w:spacing w:line="240" w:lineRule="exact"/>
              <w:jc w:val="center"/>
              <w:rPr>
                <w:rFonts w:ascii="STFangsong" w:eastAsia="STFangsong" w:hAnsi="STFangsong" w:cs="STFangsong"/>
                <w:szCs w:val="21"/>
              </w:rPr>
            </w:pPr>
          </w:p>
        </w:tc>
      </w:tr>
      <w:tr w:rsidR="00A65868" w14:paraId="77FBC320" w14:textId="77777777">
        <w:trPr>
          <w:trHeight w:val="882"/>
        </w:trPr>
        <w:tc>
          <w:tcPr>
            <w:tcW w:w="639" w:type="dxa"/>
            <w:vAlign w:val="center"/>
          </w:tcPr>
          <w:p w14:paraId="00A2263B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lastRenderedPageBreak/>
              <w:t>11</w:t>
            </w:r>
          </w:p>
        </w:tc>
        <w:tc>
          <w:tcPr>
            <w:tcW w:w="1106" w:type="dxa"/>
            <w:vAlign w:val="center"/>
          </w:tcPr>
          <w:p w14:paraId="67A15779" w14:textId="77777777" w:rsidR="00A65868" w:rsidRDefault="00000000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合计含税金额</w:t>
            </w:r>
          </w:p>
        </w:tc>
        <w:tc>
          <w:tcPr>
            <w:tcW w:w="7586" w:type="dxa"/>
            <w:gridSpan w:val="5"/>
          </w:tcPr>
          <w:p w14:paraId="33A5BACB" w14:textId="77777777" w:rsidR="00A65868" w:rsidRDefault="00A65868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</w:tbl>
    <w:p w14:paraId="1079AA79" w14:textId="77777777" w:rsidR="00A65868" w:rsidRDefault="00000000">
      <w:pPr>
        <w:spacing w:line="400" w:lineRule="exact"/>
        <w:rPr>
          <w:szCs w:val="21"/>
        </w:rPr>
      </w:pPr>
      <w:r>
        <w:rPr>
          <w:rFonts w:hint="eastAsia"/>
          <w:szCs w:val="21"/>
        </w:rPr>
        <w:t>备注：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、以上报价均为含税价，表格中所列工程内容不明之处，请自行勘察现场，报价人签字或印章处，</w:t>
      </w:r>
      <w:proofErr w:type="gramStart"/>
      <w:r>
        <w:rPr>
          <w:rFonts w:hint="eastAsia"/>
          <w:szCs w:val="21"/>
        </w:rPr>
        <w:t>需手签</w:t>
      </w:r>
      <w:proofErr w:type="gramEnd"/>
      <w:r>
        <w:rPr>
          <w:rFonts w:hint="eastAsia"/>
          <w:szCs w:val="21"/>
        </w:rPr>
        <w:t>或加盖姓名章，否则报价无效。</w:t>
      </w:r>
    </w:p>
    <w:p w14:paraId="268DA393" w14:textId="77777777" w:rsidR="00A65868" w:rsidRDefault="00000000">
      <w:pPr>
        <w:spacing w:line="400" w:lineRule="exact"/>
        <w:rPr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、上述报价单中未尽事宜，请在报价中综合考虑，一经报价，上述所有工程内容需满足甲方需求，保证各项设备设施正常使用。</w:t>
      </w:r>
    </w:p>
    <w:p w14:paraId="22C8FA0C" w14:textId="77777777" w:rsidR="00A65868" w:rsidRDefault="00000000">
      <w:pPr>
        <w:spacing w:beforeLines="50" w:before="156" w:afterLines="50" w:after="156"/>
        <w:ind w:lef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报价人签字或印章：</w:t>
      </w:r>
    </w:p>
    <w:p w14:paraId="132D6851" w14:textId="77777777" w:rsidR="00A65868" w:rsidRDefault="00000000">
      <w:pPr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联系电话：                 </w:t>
      </w:r>
    </w:p>
    <w:p w14:paraId="5007A99E" w14:textId="77777777" w:rsidR="00A65868" w:rsidRDefault="00000000">
      <w:pPr>
        <w:wordWrap w:val="0"/>
        <w:spacing w:afterLines="100" w:after="312" w:line="400" w:lineRule="exact"/>
        <w:ind w:firstLineChars="225" w:firstLine="540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       公司名称：（公司盖章）   </w:t>
      </w:r>
    </w:p>
    <w:p w14:paraId="5102E318" w14:textId="77777777" w:rsidR="00A65868" w:rsidRDefault="00000000">
      <w:pPr>
        <w:wordWrap w:val="0"/>
        <w:spacing w:afterLines="100" w:after="312" w:line="400" w:lineRule="exact"/>
        <w:ind w:firstLineChars="225" w:firstLine="540"/>
        <w:jc w:val="center"/>
        <w:rPr>
          <w:rFonts w:asciiTheme="minorEastAsia" w:eastAsiaTheme="minorEastAsia" w:hAnsiTheme="minorEastAsia"/>
          <w:bCs/>
          <w:kern w:val="0"/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                 年   月   日          </w:t>
      </w:r>
    </w:p>
    <w:sectPr w:rsidR="00A65868">
      <w:footerReference w:type="even" r:id="rId7"/>
      <w:footerReference w:type="default" r:id="rId8"/>
      <w:pgSz w:w="11906" w:h="16838"/>
      <w:pgMar w:top="1191" w:right="1134" w:bottom="86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4EF91" w14:textId="77777777" w:rsidR="008371DF" w:rsidRDefault="008371DF">
      <w:r>
        <w:separator/>
      </w:r>
    </w:p>
  </w:endnote>
  <w:endnote w:type="continuationSeparator" w:id="0">
    <w:p w14:paraId="614A6723" w14:textId="77777777" w:rsidR="008371DF" w:rsidRDefault="00837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0E169" w14:textId="77777777" w:rsidR="00A65868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57446963" w14:textId="77777777" w:rsidR="00A65868" w:rsidRDefault="00A65868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52DC8" w14:textId="77777777" w:rsidR="00A65868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14:paraId="57BA3B14" w14:textId="77777777" w:rsidR="00A65868" w:rsidRDefault="00A65868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0357C" w14:textId="77777777" w:rsidR="008371DF" w:rsidRDefault="008371DF">
      <w:r>
        <w:separator/>
      </w:r>
    </w:p>
  </w:footnote>
  <w:footnote w:type="continuationSeparator" w:id="0">
    <w:p w14:paraId="1684758E" w14:textId="77777777" w:rsidR="008371DF" w:rsidRDefault="008371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74073A"/>
    <w:multiLevelType w:val="singleLevel"/>
    <w:tmpl w:val="8B74073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B3716FA1"/>
    <w:multiLevelType w:val="singleLevel"/>
    <w:tmpl w:val="B3716FA1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B5C6F623"/>
    <w:multiLevelType w:val="singleLevel"/>
    <w:tmpl w:val="B5C6F623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CBA0546C"/>
    <w:multiLevelType w:val="singleLevel"/>
    <w:tmpl w:val="CBA0546C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EFA76E24"/>
    <w:multiLevelType w:val="singleLevel"/>
    <w:tmpl w:val="EFA76E24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0F5F40CC"/>
    <w:multiLevelType w:val="singleLevel"/>
    <w:tmpl w:val="0F5F40CC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0F801E25"/>
    <w:multiLevelType w:val="singleLevel"/>
    <w:tmpl w:val="0F801E25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57626861"/>
    <w:multiLevelType w:val="singleLevel"/>
    <w:tmpl w:val="57626861"/>
    <w:lvl w:ilvl="0">
      <w:start w:val="1"/>
      <w:numFmt w:val="decimal"/>
      <w:suff w:val="nothing"/>
      <w:lvlText w:val="%1、"/>
      <w:lvlJc w:val="left"/>
      <w:rPr>
        <w:rFonts w:ascii="宋体" w:eastAsia="宋体" w:hAnsi="宋体" w:cstheme="minorEastAsia" w:hint="default"/>
        <w:sz w:val="21"/>
        <w:szCs w:val="21"/>
      </w:rPr>
    </w:lvl>
  </w:abstractNum>
  <w:num w:numId="1" w16cid:durableId="736974889">
    <w:abstractNumId w:val="3"/>
  </w:num>
  <w:num w:numId="2" w16cid:durableId="810943591">
    <w:abstractNumId w:val="5"/>
  </w:num>
  <w:num w:numId="3" w16cid:durableId="1612012955">
    <w:abstractNumId w:val="2"/>
  </w:num>
  <w:num w:numId="4" w16cid:durableId="2091271586">
    <w:abstractNumId w:val="6"/>
  </w:num>
  <w:num w:numId="5" w16cid:durableId="670184626">
    <w:abstractNumId w:val="7"/>
  </w:num>
  <w:num w:numId="6" w16cid:durableId="1516924018">
    <w:abstractNumId w:val="1"/>
  </w:num>
  <w:num w:numId="7" w16cid:durableId="1224561752">
    <w:abstractNumId w:val="0"/>
  </w:num>
  <w:num w:numId="8" w16cid:durableId="12990710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c2Y2ZjZmEzZjAyNTc5NmMyYjAzOTc0ZDIzMDdmNmQifQ=="/>
  </w:docVars>
  <w:rsids>
    <w:rsidRoot w:val="0F5361D5"/>
    <w:rsid w:val="000D2FE6"/>
    <w:rsid w:val="001F7121"/>
    <w:rsid w:val="00221010"/>
    <w:rsid w:val="00333CFA"/>
    <w:rsid w:val="003A1D1D"/>
    <w:rsid w:val="003B3709"/>
    <w:rsid w:val="00582E12"/>
    <w:rsid w:val="005A2D28"/>
    <w:rsid w:val="005B37C9"/>
    <w:rsid w:val="006160F5"/>
    <w:rsid w:val="006D3077"/>
    <w:rsid w:val="007C0A67"/>
    <w:rsid w:val="008371DF"/>
    <w:rsid w:val="008D4B98"/>
    <w:rsid w:val="008E7523"/>
    <w:rsid w:val="009214D5"/>
    <w:rsid w:val="00A65868"/>
    <w:rsid w:val="00A73EA4"/>
    <w:rsid w:val="00BF2FA8"/>
    <w:rsid w:val="00C012C7"/>
    <w:rsid w:val="00CB35C7"/>
    <w:rsid w:val="00F0349E"/>
    <w:rsid w:val="00F22A6C"/>
    <w:rsid w:val="00F91B24"/>
    <w:rsid w:val="00FF628E"/>
    <w:rsid w:val="02AB1912"/>
    <w:rsid w:val="02C326B6"/>
    <w:rsid w:val="038510F9"/>
    <w:rsid w:val="057262A5"/>
    <w:rsid w:val="069124F9"/>
    <w:rsid w:val="08524FF9"/>
    <w:rsid w:val="08D85D87"/>
    <w:rsid w:val="0BF31185"/>
    <w:rsid w:val="0C232F3C"/>
    <w:rsid w:val="0E352932"/>
    <w:rsid w:val="0EC16537"/>
    <w:rsid w:val="0F5361D5"/>
    <w:rsid w:val="119F7658"/>
    <w:rsid w:val="11AF2303"/>
    <w:rsid w:val="13731BD9"/>
    <w:rsid w:val="13C63CD2"/>
    <w:rsid w:val="168D732C"/>
    <w:rsid w:val="176364AC"/>
    <w:rsid w:val="188C502F"/>
    <w:rsid w:val="1A176E76"/>
    <w:rsid w:val="1BE819F6"/>
    <w:rsid w:val="1EB202A6"/>
    <w:rsid w:val="1EE73AA7"/>
    <w:rsid w:val="20DD4C4D"/>
    <w:rsid w:val="212C11A6"/>
    <w:rsid w:val="222F6B24"/>
    <w:rsid w:val="22D441DE"/>
    <w:rsid w:val="232861E0"/>
    <w:rsid w:val="2577636E"/>
    <w:rsid w:val="283E4C16"/>
    <w:rsid w:val="29504695"/>
    <w:rsid w:val="2C720D2F"/>
    <w:rsid w:val="2DDC5385"/>
    <w:rsid w:val="304922A2"/>
    <w:rsid w:val="30E83AE5"/>
    <w:rsid w:val="311A734C"/>
    <w:rsid w:val="37314AC4"/>
    <w:rsid w:val="386F08BC"/>
    <w:rsid w:val="3B484416"/>
    <w:rsid w:val="3D4069F4"/>
    <w:rsid w:val="3DA96BAE"/>
    <w:rsid w:val="3E7D26DB"/>
    <w:rsid w:val="3E9B18D1"/>
    <w:rsid w:val="41571836"/>
    <w:rsid w:val="420009D4"/>
    <w:rsid w:val="451E6169"/>
    <w:rsid w:val="49D61BFB"/>
    <w:rsid w:val="49DE368B"/>
    <w:rsid w:val="4B3F5C8B"/>
    <w:rsid w:val="4C092C68"/>
    <w:rsid w:val="4C574123"/>
    <w:rsid w:val="4CB407C7"/>
    <w:rsid w:val="4CC27490"/>
    <w:rsid w:val="4E542B26"/>
    <w:rsid w:val="4E74628E"/>
    <w:rsid w:val="51890380"/>
    <w:rsid w:val="540709B2"/>
    <w:rsid w:val="541217E8"/>
    <w:rsid w:val="561F02EA"/>
    <w:rsid w:val="57F6770E"/>
    <w:rsid w:val="591B150B"/>
    <w:rsid w:val="5A132EB1"/>
    <w:rsid w:val="5AFE10CE"/>
    <w:rsid w:val="5B3D36AA"/>
    <w:rsid w:val="5B643598"/>
    <w:rsid w:val="5C833DF0"/>
    <w:rsid w:val="5DEB6566"/>
    <w:rsid w:val="5EA045A1"/>
    <w:rsid w:val="5EA071CB"/>
    <w:rsid w:val="5F026CC0"/>
    <w:rsid w:val="5F261CF9"/>
    <w:rsid w:val="5F7B4B19"/>
    <w:rsid w:val="627C7A99"/>
    <w:rsid w:val="645D4BA9"/>
    <w:rsid w:val="655F2A9E"/>
    <w:rsid w:val="65A176BF"/>
    <w:rsid w:val="65D961C3"/>
    <w:rsid w:val="65F70C62"/>
    <w:rsid w:val="66501E50"/>
    <w:rsid w:val="66E1540A"/>
    <w:rsid w:val="6D603C17"/>
    <w:rsid w:val="6E343ED5"/>
    <w:rsid w:val="6EFC4825"/>
    <w:rsid w:val="713726A8"/>
    <w:rsid w:val="745F5523"/>
    <w:rsid w:val="74A6136A"/>
    <w:rsid w:val="75087867"/>
    <w:rsid w:val="750F0577"/>
    <w:rsid w:val="76A953BD"/>
    <w:rsid w:val="76E15C94"/>
    <w:rsid w:val="77726C46"/>
    <w:rsid w:val="7853368E"/>
    <w:rsid w:val="78A10FA2"/>
    <w:rsid w:val="7904505B"/>
    <w:rsid w:val="793A7F5C"/>
    <w:rsid w:val="795A192C"/>
    <w:rsid w:val="795C5C96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D3756"/>
  <w15:docId w15:val="{BB6D8D98-019E-4D53-BB79-0A43058F9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Hyperlink"/>
    <w:basedOn w:val="a1"/>
    <w:qFormat/>
    <w:rPr>
      <w:color w:val="0000FF"/>
      <w:u w:val="single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婕 陆</cp:lastModifiedBy>
  <cp:revision>2</cp:revision>
  <cp:lastPrinted>2022-08-31T03:21:00Z</cp:lastPrinted>
  <dcterms:created xsi:type="dcterms:W3CDTF">2022-08-31T09:56:00Z</dcterms:created>
  <dcterms:modified xsi:type="dcterms:W3CDTF">2022-08-31T09:56:00Z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F9D636A558314DFA906A44E3FFDB0804</vt:lpwstr>
  </property>
</Properties>
</file>